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2469" w:rsidRPr="007B0084" w:rsidRDefault="00042469" w:rsidP="00042469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F3ED661" wp14:editId="78B310BD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2469" w:rsidRPr="00697C24" w:rsidRDefault="00042469" w:rsidP="0004246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697C24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042469" w:rsidRPr="00697C24" w:rsidRDefault="00042469" w:rsidP="0004246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697C24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042469" w:rsidRPr="00697C24" w:rsidRDefault="00042469" w:rsidP="0004246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697C24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042469" w:rsidRPr="007B0084" w:rsidRDefault="00697C24" w:rsidP="0004246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697C24">
        <w:rPr>
          <w:rFonts w:ascii="Century" w:eastAsia="Calibri" w:hAnsi="Century" w:cs="Times New Roman"/>
          <w:b/>
          <w:sz w:val="28"/>
          <w:szCs w:val="32"/>
          <w:lang w:eastAsia="ru-RU"/>
        </w:rPr>
        <w:t>33</w:t>
      </w:r>
      <w:r w:rsidR="00042469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042469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042469" w:rsidRDefault="00042469" w:rsidP="00042469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697C24" w:rsidRPr="007B0084" w:rsidRDefault="00697C24" w:rsidP="00042469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042469" w:rsidRPr="007B0084" w:rsidRDefault="00697C24" w:rsidP="00042469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20 </w:t>
      </w:r>
      <w:r w:rsidR="00042469">
        <w:rPr>
          <w:rFonts w:ascii="Century" w:eastAsia="Calibri" w:hAnsi="Century" w:cs="Times New Roman"/>
          <w:sz w:val="24"/>
          <w:szCs w:val="24"/>
          <w:lang w:eastAsia="ru-RU"/>
        </w:rPr>
        <w:t xml:space="preserve">липня </w:t>
      </w:r>
      <w:r w:rsidR="00042469" w:rsidRPr="007B0084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04246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4246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4246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4246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4246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4246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4246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</w:t>
      </w:r>
      <w:r w:rsidR="00042469" w:rsidRPr="007B0084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:rsidR="00042469" w:rsidRPr="007B0084" w:rsidRDefault="00042469" w:rsidP="00042469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800294" w:rsidRDefault="00042469" w:rsidP="00042469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  <w:r w:rsidRPr="00800294">
        <w:rPr>
          <w:rFonts w:ascii="Century" w:eastAsia="Calibri" w:hAnsi="Century" w:cs="Times New Roman"/>
          <w:b/>
          <w:sz w:val="24"/>
          <w:szCs w:val="24"/>
        </w:rPr>
        <w:t>Про затвердження Звіт</w:t>
      </w:r>
      <w:r w:rsidR="00800294">
        <w:rPr>
          <w:rFonts w:ascii="Century" w:eastAsia="Calibri" w:hAnsi="Century" w:cs="Times New Roman"/>
          <w:b/>
          <w:sz w:val="24"/>
          <w:szCs w:val="24"/>
        </w:rPr>
        <w:t xml:space="preserve">ів </w:t>
      </w:r>
      <w:r w:rsidRPr="00800294">
        <w:rPr>
          <w:rFonts w:ascii="Century" w:eastAsia="Calibri" w:hAnsi="Century" w:cs="Times New Roman"/>
          <w:b/>
          <w:sz w:val="24"/>
          <w:szCs w:val="24"/>
        </w:rPr>
        <w:t>про експертну грошову оцінку вартості земельн</w:t>
      </w:r>
      <w:r w:rsidR="00800294">
        <w:rPr>
          <w:rFonts w:ascii="Century" w:eastAsia="Calibri" w:hAnsi="Century" w:cs="Times New Roman"/>
          <w:b/>
          <w:sz w:val="24"/>
          <w:szCs w:val="24"/>
        </w:rPr>
        <w:t xml:space="preserve">их </w:t>
      </w:r>
      <w:r w:rsidRPr="00800294">
        <w:rPr>
          <w:rFonts w:ascii="Century" w:eastAsia="Calibri" w:hAnsi="Century" w:cs="Times New Roman"/>
          <w:b/>
          <w:sz w:val="24"/>
          <w:szCs w:val="24"/>
        </w:rPr>
        <w:t xml:space="preserve"> ділян</w:t>
      </w:r>
      <w:r w:rsidR="00800294">
        <w:rPr>
          <w:rFonts w:ascii="Century" w:eastAsia="Calibri" w:hAnsi="Century" w:cs="Times New Roman"/>
          <w:b/>
          <w:sz w:val="24"/>
          <w:szCs w:val="24"/>
        </w:rPr>
        <w:t xml:space="preserve">ок </w:t>
      </w:r>
      <w:r w:rsidRPr="00800294">
        <w:rPr>
          <w:rFonts w:ascii="Century" w:eastAsia="Calibri" w:hAnsi="Century" w:cs="Times New Roman"/>
          <w:b/>
          <w:sz w:val="24"/>
          <w:szCs w:val="24"/>
        </w:rPr>
        <w:t>та продаж земельн</w:t>
      </w:r>
      <w:r w:rsidR="00800294">
        <w:rPr>
          <w:rFonts w:ascii="Century" w:eastAsia="Calibri" w:hAnsi="Century" w:cs="Times New Roman"/>
          <w:b/>
          <w:sz w:val="24"/>
          <w:szCs w:val="24"/>
        </w:rPr>
        <w:t xml:space="preserve">их ділянок </w:t>
      </w:r>
      <w:r w:rsidRPr="00800294">
        <w:rPr>
          <w:rFonts w:ascii="Century" w:eastAsia="Calibri" w:hAnsi="Century" w:cs="Times New Roman"/>
          <w:b/>
          <w:sz w:val="24"/>
          <w:szCs w:val="24"/>
        </w:rPr>
        <w:t xml:space="preserve">у власність </w:t>
      </w:r>
      <w:r w:rsidR="00800294" w:rsidRPr="00800294">
        <w:rPr>
          <w:rFonts w:ascii="Century" w:eastAsia="Calibri" w:hAnsi="Century" w:cs="Times New Roman"/>
          <w:b/>
          <w:bCs/>
          <w:iCs/>
          <w:sz w:val="24"/>
          <w:szCs w:val="24"/>
        </w:rPr>
        <w:t>ТОВ «Торговий дім «</w:t>
      </w:r>
      <w:proofErr w:type="spellStart"/>
      <w:r w:rsidR="00800294" w:rsidRPr="00800294">
        <w:rPr>
          <w:rFonts w:ascii="Century" w:eastAsia="Calibri" w:hAnsi="Century" w:cs="Times New Roman"/>
          <w:b/>
          <w:bCs/>
          <w:iCs/>
          <w:sz w:val="24"/>
          <w:szCs w:val="24"/>
        </w:rPr>
        <w:t>Екопайп</w:t>
      </w:r>
      <w:proofErr w:type="spellEnd"/>
      <w:r w:rsidR="00800294" w:rsidRPr="00800294">
        <w:rPr>
          <w:rFonts w:ascii="Century" w:eastAsia="Calibri" w:hAnsi="Century" w:cs="Times New Roman"/>
          <w:b/>
          <w:bCs/>
          <w:iCs/>
          <w:sz w:val="24"/>
          <w:szCs w:val="24"/>
        </w:rPr>
        <w:t xml:space="preserve">-Львів»  </w:t>
      </w:r>
    </w:p>
    <w:p w:rsidR="00800294" w:rsidRDefault="00800294" w:rsidP="00042469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800294" w:rsidRDefault="00042469" w:rsidP="00697C24">
      <w:pPr>
        <w:spacing w:after="0" w:line="240" w:lineRule="atLeast"/>
        <w:ind w:firstLine="851"/>
        <w:jc w:val="both"/>
        <w:rPr>
          <w:rFonts w:ascii="Century" w:eastAsia="Calibri" w:hAnsi="Century" w:cs="Times New Roman"/>
          <w:sz w:val="24"/>
          <w:szCs w:val="24"/>
        </w:rPr>
      </w:pPr>
      <w:r w:rsidRPr="00042469">
        <w:rPr>
          <w:rFonts w:ascii="Century" w:eastAsia="Calibri" w:hAnsi="Century" w:cs="Times New Roman"/>
          <w:sz w:val="24"/>
          <w:szCs w:val="24"/>
        </w:rPr>
        <w:t>Розглянувши Звіт</w:t>
      </w:r>
      <w:r w:rsidR="00800294">
        <w:rPr>
          <w:rFonts w:ascii="Century" w:eastAsia="Calibri" w:hAnsi="Century" w:cs="Times New Roman"/>
          <w:sz w:val="24"/>
          <w:szCs w:val="24"/>
        </w:rPr>
        <w:t>и</w:t>
      </w:r>
      <w:r w:rsidRPr="00042469">
        <w:rPr>
          <w:rFonts w:ascii="Century" w:eastAsia="Calibri" w:hAnsi="Century" w:cs="Times New Roman"/>
          <w:sz w:val="24"/>
          <w:szCs w:val="24"/>
        </w:rPr>
        <w:t xml:space="preserve"> про експертну грошову оцінку вартості земельн</w:t>
      </w:r>
      <w:r w:rsidR="00800294">
        <w:rPr>
          <w:rFonts w:ascii="Century" w:eastAsia="Calibri" w:hAnsi="Century" w:cs="Times New Roman"/>
          <w:sz w:val="24"/>
          <w:szCs w:val="24"/>
        </w:rPr>
        <w:t xml:space="preserve">их ділянок, які складено ПП «Інвестиційно-експертний центр»  </w:t>
      </w:r>
      <w:r w:rsidRPr="00042469">
        <w:rPr>
          <w:rFonts w:ascii="Century" w:eastAsia="Calibri" w:hAnsi="Century" w:cs="Times New Roman"/>
          <w:sz w:val="24"/>
          <w:szCs w:val="24"/>
        </w:rPr>
        <w:t xml:space="preserve">на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враховуючи позитивний висновок  постійної депутатської комісії </w:t>
      </w:r>
      <w:r w:rsidR="00697C24">
        <w:rPr>
          <w:rFonts w:ascii="Century" w:eastAsia="Calibri" w:hAnsi="Century" w:cs="Times New Roman"/>
          <w:sz w:val="24"/>
          <w:szCs w:val="24"/>
        </w:rPr>
        <w:t>з питань</w:t>
      </w:r>
      <w:r w:rsidRPr="00042469">
        <w:rPr>
          <w:rFonts w:ascii="Century" w:eastAsia="Calibri" w:hAnsi="Century" w:cs="Times New Roman"/>
          <w:sz w:val="24"/>
          <w:szCs w:val="24"/>
        </w:rPr>
        <w:t xml:space="preserve"> земельних ресурсів, АПК, містобудування, охорони довкілля, міська рада</w:t>
      </w:r>
      <w:r w:rsidR="00800294">
        <w:rPr>
          <w:rFonts w:ascii="Century" w:eastAsia="Calibri" w:hAnsi="Century" w:cs="Times New Roman"/>
          <w:sz w:val="24"/>
          <w:szCs w:val="24"/>
        </w:rPr>
        <w:t xml:space="preserve"> </w:t>
      </w:r>
    </w:p>
    <w:p w:rsidR="00697C24" w:rsidRDefault="00697C24" w:rsidP="00697C24">
      <w:pPr>
        <w:spacing w:after="0" w:line="240" w:lineRule="atLeast"/>
        <w:ind w:firstLine="851"/>
        <w:jc w:val="both"/>
        <w:rPr>
          <w:rFonts w:ascii="Century" w:eastAsia="Calibri" w:hAnsi="Century" w:cs="Times New Roman"/>
          <w:sz w:val="24"/>
          <w:szCs w:val="24"/>
        </w:rPr>
      </w:pPr>
    </w:p>
    <w:p w:rsidR="00042469" w:rsidRDefault="00042469" w:rsidP="00697C24">
      <w:pPr>
        <w:spacing w:after="0" w:line="240" w:lineRule="atLeast"/>
        <w:rPr>
          <w:rFonts w:ascii="Century" w:eastAsia="Calibri" w:hAnsi="Century" w:cs="Times New Roman"/>
          <w:b/>
          <w:sz w:val="24"/>
          <w:szCs w:val="24"/>
        </w:rPr>
      </w:pPr>
      <w:r w:rsidRPr="00697C24">
        <w:rPr>
          <w:rFonts w:ascii="Century" w:eastAsia="Calibri" w:hAnsi="Century" w:cs="Times New Roman"/>
          <w:b/>
          <w:sz w:val="24"/>
          <w:szCs w:val="24"/>
        </w:rPr>
        <w:t>В И Р І Ш И Л А:</w:t>
      </w:r>
    </w:p>
    <w:p w:rsidR="00697C24" w:rsidRPr="00697C24" w:rsidRDefault="00697C24" w:rsidP="00697C24">
      <w:pPr>
        <w:spacing w:after="0" w:line="240" w:lineRule="atLeast"/>
        <w:rPr>
          <w:rFonts w:ascii="Century" w:eastAsia="Calibri" w:hAnsi="Century" w:cs="Times New Roman"/>
          <w:b/>
          <w:sz w:val="24"/>
          <w:szCs w:val="24"/>
        </w:rPr>
      </w:pPr>
    </w:p>
    <w:p w:rsidR="00995493" w:rsidRDefault="00042469" w:rsidP="00042469">
      <w:pPr>
        <w:spacing w:after="0"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  <w:r w:rsidRPr="00042469">
        <w:rPr>
          <w:rFonts w:ascii="Century" w:eastAsia="Calibri" w:hAnsi="Century" w:cs="Times New Roman"/>
          <w:sz w:val="24"/>
          <w:szCs w:val="24"/>
        </w:rPr>
        <w:t>1</w:t>
      </w:r>
      <w:r w:rsidR="00697C24">
        <w:rPr>
          <w:rFonts w:ascii="Century" w:eastAsia="Calibri" w:hAnsi="Century" w:cs="Times New Roman"/>
          <w:sz w:val="24"/>
          <w:szCs w:val="24"/>
        </w:rPr>
        <w:t xml:space="preserve">. </w:t>
      </w:r>
      <w:r w:rsidRPr="00042469">
        <w:rPr>
          <w:rFonts w:ascii="Century" w:eastAsia="Calibri" w:hAnsi="Century" w:cs="Times New Roman"/>
          <w:sz w:val="24"/>
          <w:szCs w:val="24"/>
        </w:rPr>
        <w:t>Затвердити Звіт</w:t>
      </w:r>
      <w:r w:rsidR="00995493">
        <w:rPr>
          <w:rFonts w:ascii="Century" w:eastAsia="Calibri" w:hAnsi="Century" w:cs="Times New Roman"/>
          <w:sz w:val="24"/>
          <w:szCs w:val="24"/>
        </w:rPr>
        <w:t>и</w:t>
      </w:r>
      <w:r w:rsidRPr="00042469">
        <w:rPr>
          <w:rFonts w:ascii="Century" w:eastAsia="Calibri" w:hAnsi="Century" w:cs="Times New Roman"/>
          <w:sz w:val="24"/>
          <w:szCs w:val="24"/>
        </w:rPr>
        <w:t xml:space="preserve"> про експертну грошову оцінку земельн</w:t>
      </w:r>
      <w:r w:rsidR="00995493">
        <w:rPr>
          <w:rFonts w:ascii="Century" w:eastAsia="Calibri" w:hAnsi="Century" w:cs="Times New Roman"/>
          <w:sz w:val="24"/>
          <w:szCs w:val="24"/>
        </w:rPr>
        <w:t xml:space="preserve">их ділянок </w:t>
      </w:r>
      <w:r w:rsidR="00995493" w:rsidRPr="00995493">
        <w:rPr>
          <w:rFonts w:ascii="Century" w:eastAsia="Calibri" w:hAnsi="Century" w:cs="Times New Roman"/>
          <w:sz w:val="24"/>
          <w:szCs w:val="24"/>
        </w:rPr>
        <w:t xml:space="preserve">не сільськогосподарського призначення площами: 1,1204 га (кадастровий номер 4620981000:11:000:0033); 0,3637 га (кадастровий номер 4620981000:11:000:0037); 0,2065 га (кадастровий номер 4620981000:11:000:0038) для розміщення та експлуатації основних, підсобних і допоміжних будівель та споруд підприємств переробної, машинобудівної та іншої промисловості, що розташовані за </w:t>
      </w:r>
      <w:proofErr w:type="spellStart"/>
      <w:r w:rsidR="00995493" w:rsidRPr="00995493">
        <w:rPr>
          <w:rFonts w:ascii="Century" w:eastAsia="Calibri" w:hAnsi="Century" w:cs="Times New Roman"/>
          <w:sz w:val="24"/>
          <w:szCs w:val="24"/>
        </w:rPr>
        <w:t>адресою</w:t>
      </w:r>
      <w:proofErr w:type="spellEnd"/>
      <w:r w:rsidR="00995493" w:rsidRPr="00995493">
        <w:rPr>
          <w:rFonts w:ascii="Century" w:eastAsia="Calibri" w:hAnsi="Century" w:cs="Times New Roman"/>
          <w:sz w:val="24"/>
          <w:szCs w:val="24"/>
        </w:rPr>
        <w:t xml:space="preserve">: село </w:t>
      </w:r>
      <w:proofErr w:type="spellStart"/>
      <w:r w:rsidR="00995493" w:rsidRPr="00995493">
        <w:rPr>
          <w:rFonts w:ascii="Century" w:eastAsia="Calibri" w:hAnsi="Century" w:cs="Times New Roman"/>
          <w:sz w:val="24"/>
          <w:szCs w:val="24"/>
        </w:rPr>
        <w:t>Братковичі</w:t>
      </w:r>
      <w:proofErr w:type="spellEnd"/>
      <w:r w:rsidR="00995493" w:rsidRPr="00995493">
        <w:rPr>
          <w:rFonts w:ascii="Century" w:eastAsia="Calibri" w:hAnsi="Century" w:cs="Times New Roman"/>
          <w:sz w:val="24"/>
          <w:szCs w:val="24"/>
        </w:rPr>
        <w:t xml:space="preserve"> (за межами населеного пункту) Городоцької міської ради Львівської області.</w:t>
      </w:r>
    </w:p>
    <w:p w:rsidR="00042469" w:rsidRDefault="00042469" w:rsidP="00042469">
      <w:pPr>
        <w:spacing w:after="0"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  <w:r w:rsidRPr="00042469">
        <w:rPr>
          <w:rFonts w:ascii="Century" w:eastAsia="Calibri" w:hAnsi="Century" w:cs="Times New Roman"/>
          <w:sz w:val="24"/>
          <w:szCs w:val="24"/>
        </w:rPr>
        <w:t>2.</w:t>
      </w:r>
      <w:r w:rsidR="00697C24">
        <w:rPr>
          <w:rFonts w:ascii="Century" w:eastAsia="Calibri" w:hAnsi="Century" w:cs="Times New Roman"/>
          <w:sz w:val="24"/>
          <w:szCs w:val="24"/>
        </w:rPr>
        <w:t xml:space="preserve"> </w:t>
      </w:r>
      <w:r w:rsidRPr="00042469">
        <w:rPr>
          <w:rFonts w:ascii="Century" w:eastAsia="Calibri" w:hAnsi="Century" w:cs="Times New Roman"/>
          <w:sz w:val="24"/>
          <w:szCs w:val="24"/>
        </w:rPr>
        <w:t xml:space="preserve">Затвердити ціну продажу земельної ділянки </w:t>
      </w:r>
      <w:r w:rsidR="00995493" w:rsidRPr="00995493">
        <w:rPr>
          <w:rFonts w:ascii="Century" w:eastAsia="Calibri" w:hAnsi="Century" w:cs="Times New Roman"/>
          <w:sz w:val="24"/>
          <w:szCs w:val="24"/>
        </w:rPr>
        <w:t>площ</w:t>
      </w:r>
      <w:r w:rsidR="00995493">
        <w:rPr>
          <w:rFonts w:ascii="Century" w:eastAsia="Calibri" w:hAnsi="Century" w:cs="Times New Roman"/>
          <w:sz w:val="24"/>
          <w:szCs w:val="24"/>
        </w:rPr>
        <w:t xml:space="preserve">ею </w:t>
      </w:r>
      <w:r w:rsidR="00995493" w:rsidRPr="00995493">
        <w:rPr>
          <w:rFonts w:ascii="Century" w:eastAsia="Calibri" w:hAnsi="Century" w:cs="Times New Roman"/>
          <w:sz w:val="24"/>
          <w:szCs w:val="24"/>
        </w:rPr>
        <w:t>1,1204 га (кадастрови</w:t>
      </w:r>
      <w:r w:rsidR="00995493">
        <w:rPr>
          <w:rFonts w:ascii="Century" w:eastAsia="Calibri" w:hAnsi="Century" w:cs="Times New Roman"/>
          <w:sz w:val="24"/>
          <w:szCs w:val="24"/>
        </w:rPr>
        <w:t xml:space="preserve">й номер 4620981000:11:000:0033) </w:t>
      </w:r>
      <w:r w:rsidRPr="00042469">
        <w:rPr>
          <w:rFonts w:ascii="Century" w:eastAsia="Calibri" w:hAnsi="Century" w:cs="Times New Roman"/>
          <w:sz w:val="24"/>
          <w:szCs w:val="24"/>
        </w:rPr>
        <w:t xml:space="preserve">згідно висновку про ринкову вартість земельної ділянки в сумі </w:t>
      </w:r>
      <w:r w:rsidR="00995493">
        <w:rPr>
          <w:rFonts w:ascii="Century" w:eastAsia="Calibri" w:hAnsi="Century" w:cs="Times New Roman"/>
          <w:sz w:val="24"/>
          <w:szCs w:val="24"/>
        </w:rPr>
        <w:t xml:space="preserve">1346273,00 грн (один мільйон триста сорок шість тисяч двісті сімдесят три гривні), </w:t>
      </w:r>
      <w:r w:rsidRPr="00042469">
        <w:rPr>
          <w:rFonts w:ascii="Century" w:eastAsia="Calibri" w:hAnsi="Century" w:cs="Times New Roman"/>
          <w:sz w:val="24"/>
          <w:szCs w:val="24"/>
        </w:rPr>
        <w:t xml:space="preserve">що в розрахунку на один квадратний метр земельної ділянки </w:t>
      </w:r>
      <w:r w:rsidR="00995493">
        <w:rPr>
          <w:rFonts w:ascii="Century" w:eastAsia="Calibri" w:hAnsi="Century" w:cs="Times New Roman"/>
          <w:sz w:val="24"/>
          <w:szCs w:val="24"/>
        </w:rPr>
        <w:t>120,16</w:t>
      </w:r>
      <w:r w:rsidRPr="00042469">
        <w:rPr>
          <w:rFonts w:ascii="Century" w:eastAsia="Calibri" w:hAnsi="Century" w:cs="Times New Roman"/>
          <w:sz w:val="24"/>
          <w:szCs w:val="24"/>
        </w:rPr>
        <w:t xml:space="preserve"> грн (</w:t>
      </w:r>
      <w:r w:rsidR="00995493">
        <w:rPr>
          <w:rFonts w:ascii="Century" w:eastAsia="Calibri" w:hAnsi="Century" w:cs="Times New Roman"/>
          <w:sz w:val="24"/>
          <w:szCs w:val="24"/>
        </w:rPr>
        <w:t>сто двадцять гривень, 16 копійок</w:t>
      </w:r>
      <w:r w:rsidRPr="00042469">
        <w:rPr>
          <w:rFonts w:ascii="Century" w:eastAsia="Calibri" w:hAnsi="Century" w:cs="Times New Roman"/>
          <w:sz w:val="24"/>
          <w:szCs w:val="24"/>
        </w:rPr>
        <w:t>), без врахування ПДВ.</w:t>
      </w:r>
    </w:p>
    <w:p w:rsidR="00995493" w:rsidRDefault="00995493" w:rsidP="00042469">
      <w:pPr>
        <w:spacing w:after="0"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  <w:r>
        <w:rPr>
          <w:rFonts w:ascii="Century" w:eastAsia="Calibri" w:hAnsi="Century" w:cs="Times New Roman"/>
          <w:sz w:val="24"/>
          <w:szCs w:val="24"/>
        </w:rPr>
        <w:t>3.</w:t>
      </w:r>
      <w:r w:rsidR="00697C24">
        <w:rPr>
          <w:rFonts w:ascii="Century" w:eastAsia="Calibri" w:hAnsi="Century" w:cs="Times New Roman"/>
          <w:sz w:val="24"/>
          <w:szCs w:val="24"/>
        </w:rPr>
        <w:t xml:space="preserve"> </w:t>
      </w:r>
      <w:r w:rsidRPr="00995493">
        <w:rPr>
          <w:rFonts w:ascii="Century" w:eastAsia="Calibri" w:hAnsi="Century" w:cs="Times New Roman"/>
          <w:sz w:val="24"/>
          <w:szCs w:val="24"/>
        </w:rPr>
        <w:t>Затвердити ціну продажу земельної ділянки площею 0,3637 га (кадастровий номер 46</w:t>
      </w:r>
      <w:r>
        <w:rPr>
          <w:rFonts w:ascii="Century" w:eastAsia="Calibri" w:hAnsi="Century" w:cs="Times New Roman"/>
          <w:sz w:val="24"/>
          <w:szCs w:val="24"/>
        </w:rPr>
        <w:t xml:space="preserve">20981000:11:000:0037) </w:t>
      </w:r>
      <w:r w:rsidRPr="00995493">
        <w:rPr>
          <w:rFonts w:ascii="Century" w:eastAsia="Calibri" w:hAnsi="Century" w:cs="Times New Roman"/>
          <w:sz w:val="24"/>
          <w:szCs w:val="24"/>
        </w:rPr>
        <w:t xml:space="preserve">згідно висновку про ринкову вартість земельної ділянки в сумі </w:t>
      </w:r>
      <w:r>
        <w:rPr>
          <w:rFonts w:ascii="Century" w:eastAsia="Calibri" w:hAnsi="Century" w:cs="Times New Roman"/>
          <w:sz w:val="24"/>
          <w:szCs w:val="24"/>
        </w:rPr>
        <w:t>527729</w:t>
      </w:r>
      <w:r w:rsidR="00E533D2">
        <w:rPr>
          <w:rFonts w:ascii="Century" w:eastAsia="Calibri" w:hAnsi="Century" w:cs="Times New Roman"/>
          <w:sz w:val="24"/>
          <w:szCs w:val="24"/>
        </w:rPr>
        <w:t>,00</w:t>
      </w:r>
      <w:r w:rsidRPr="00995493">
        <w:rPr>
          <w:rFonts w:ascii="Century" w:eastAsia="Calibri" w:hAnsi="Century" w:cs="Times New Roman"/>
          <w:sz w:val="24"/>
          <w:szCs w:val="24"/>
        </w:rPr>
        <w:t xml:space="preserve"> грн (</w:t>
      </w:r>
      <w:r>
        <w:rPr>
          <w:rFonts w:ascii="Century" w:eastAsia="Calibri" w:hAnsi="Century" w:cs="Times New Roman"/>
          <w:sz w:val="24"/>
          <w:szCs w:val="24"/>
        </w:rPr>
        <w:t>п’ятсот двадцять сім тисяч сімсот двадцять дев’ять гривень)</w:t>
      </w:r>
      <w:r w:rsidRPr="00995493">
        <w:rPr>
          <w:rFonts w:ascii="Century" w:eastAsia="Calibri" w:hAnsi="Century" w:cs="Times New Roman"/>
          <w:sz w:val="24"/>
          <w:szCs w:val="24"/>
        </w:rPr>
        <w:t xml:space="preserve">, що в розрахунку на один квадратний метр земельної ділянки </w:t>
      </w:r>
      <w:r>
        <w:rPr>
          <w:rFonts w:ascii="Century" w:eastAsia="Calibri" w:hAnsi="Century" w:cs="Times New Roman"/>
          <w:sz w:val="24"/>
          <w:szCs w:val="24"/>
        </w:rPr>
        <w:t xml:space="preserve">145,10 </w:t>
      </w:r>
      <w:r w:rsidRPr="00995493">
        <w:rPr>
          <w:rFonts w:ascii="Century" w:eastAsia="Calibri" w:hAnsi="Century" w:cs="Times New Roman"/>
          <w:sz w:val="24"/>
          <w:szCs w:val="24"/>
        </w:rPr>
        <w:t>грн (сто</w:t>
      </w:r>
      <w:r>
        <w:rPr>
          <w:rFonts w:ascii="Century" w:eastAsia="Calibri" w:hAnsi="Century" w:cs="Times New Roman"/>
          <w:sz w:val="24"/>
          <w:szCs w:val="24"/>
        </w:rPr>
        <w:t xml:space="preserve"> сорок п’ять гривень</w:t>
      </w:r>
      <w:r w:rsidRPr="00995493">
        <w:rPr>
          <w:rFonts w:ascii="Century" w:eastAsia="Calibri" w:hAnsi="Century" w:cs="Times New Roman"/>
          <w:sz w:val="24"/>
          <w:szCs w:val="24"/>
        </w:rPr>
        <w:t xml:space="preserve">, </w:t>
      </w:r>
      <w:r>
        <w:rPr>
          <w:rFonts w:ascii="Century" w:eastAsia="Calibri" w:hAnsi="Century" w:cs="Times New Roman"/>
          <w:sz w:val="24"/>
          <w:szCs w:val="24"/>
        </w:rPr>
        <w:t>10</w:t>
      </w:r>
      <w:r w:rsidRPr="00995493">
        <w:rPr>
          <w:rFonts w:ascii="Century" w:eastAsia="Calibri" w:hAnsi="Century" w:cs="Times New Roman"/>
          <w:sz w:val="24"/>
          <w:szCs w:val="24"/>
        </w:rPr>
        <w:t xml:space="preserve"> копійок), без врахування ПДВ.</w:t>
      </w:r>
    </w:p>
    <w:p w:rsidR="00E533D2" w:rsidRDefault="00E533D2" w:rsidP="00E533D2">
      <w:pPr>
        <w:spacing w:after="0"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  <w:r>
        <w:rPr>
          <w:rFonts w:ascii="Century" w:eastAsia="Calibri" w:hAnsi="Century" w:cs="Times New Roman"/>
          <w:sz w:val="24"/>
          <w:szCs w:val="24"/>
        </w:rPr>
        <w:t>4.</w:t>
      </w:r>
      <w:r w:rsidR="00697C24">
        <w:rPr>
          <w:rFonts w:ascii="Century" w:eastAsia="Calibri" w:hAnsi="Century" w:cs="Times New Roman"/>
          <w:sz w:val="24"/>
          <w:szCs w:val="24"/>
        </w:rPr>
        <w:t xml:space="preserve"> </w:t>
      </w:r>
      <w:r w:rsidRPr="00995493">
        <w:rPr>
          <w:rFonts w:ascii="Century" w:eastAsia="Calibri" w:hAnsi="Century" w:cs="Times New Roman"/>
          <w:sz w:val="24"/>
          <w:szCs w:val="24"/>
        </w:rPr>
        <w:t xml:space="preserve">Затвердити ціну продажу земельної ділянки площею </w:t>
      </w:r>
      <w:r w:rsidRPr="00E533D2">
        <w:rPr>
          <w:rFonts w:ascii="Century" w:eastAsia="Calibri" w:hAnsi="Century" w:cs="Times New Roman"/>
          <w:sz w:val="24"/>
          <w:szCs w:val="24"/>
        </w:rPr>
        <w:t>0,2065 га (кадастровий номер 4620981000:11:000:0038)</w:t>
      </w:r>
      <w:r>
        <w:rPr>
          <w:rFonts w:ascii="Century" w:eastAsia="Calibri" w:hAnsi="Century" w:cs="Times New Roman"/>
          <w:sz w:val="24"/>
          <w:szCs w:val="24"/>
        </w:rPr>
        <w:t xml:space="preserve"> </w:t>
      </w:r>
      <w:r w:rsidRPr="00995493">
        <w:rPr>
          <w:rFonts w:ascii="Century" w:eastAsia="Calibri" w:hAnsi="Century" w:cs="Times New Roman"/>
          <w:sz w:val="24"/>
          <w:szCs w:val="24"/>
        </w:rPr>
        <w:t xml:space="preserve">згідно висновку про ринкову вартість земельної ділянки в сумі </w:t>
      </w:r>
      <w:r>
        <w:rPr>
          <w:rFonts w:ascii="Century" w:eastAsia="Calibri" w:hAnsi="Century" w:cs="Times New Roman"/>
          <w:sz w:val="24"/>
          <w:szCs w:val="24"/>
        </w:rPr>
        <w:t>309605,00</w:t>
      </w:r>
      <w:r w:rsidRPr="00995493">
        <w:rPr>
          <w:rFonts w:ascii="Century" w:eastAsia="Calibri" w:hAnsi="Century" w:cs="Times New Roman"/>
          <w:sz w:val="24"/>
          <w:szCs w:val="24"/>
        </w:rPr>
        <w:t xml:space="preserve"> грн (</w:t>
      </w:r>
      <w:r w:rsidR="00FB455B">
        <w:rPr>
          <w:rFonts w:ascii="Century" w:eastAsia="Calibri" w:hAnsi="Century" w:cs="Times New Roman"/>
          <w:sz w:val="24"/>
          <w:szCs w:val="24"/>
        </w:rPr>
        <w:t xml:space="preserve">триста дев’ять тисяч шістсот п’ять гривень), </w:t>
      </w:r>
      <w:r w:rsidRPr="00995493">
        <w:rPr>
          <w:rFonts w:ascii="Century" w:eastAsia="Calibri" w:hAnsi="Century" w:cs="Times New Roman"/>
          <w:sz w:val="24"/>
          <w:szCs w:val="24"/>
        </w:rPr>
        <w:t xml:space="preserve">що в </w:t>
      </w:r>
      <w:r w:rsidRPr="00995493">
        <w:rPr>
          <w:rFonts w:ascii="Century" w:eastAsia="Calibri" w:hAnsi="Century" w:cs="Times New Roman"/>
          <w:sz w:val="24"/>
          <w:szCs w:val="24"/>
        </w:rPr>
        <w:lastRenderedPageBreak/>
        <w:t xml:space="preserve">розрахунку на один квадратний метр земельної ділянки </w:t>
      </w:r>
      <w:r w:rsidR="00516D0A">
        <w:rPr>
          <w:rFonts w:ascii="Century" w:eastAsia="Calibri" w:hAnsi="Century" w:cs="Times New Roman"/>
          <w:sz w:val="24"/>
          <w:szCs w:val="24"/>
        </w:rPr>
        <w:t xml:space="preserve">149,93 </w:t>
      </w:r>
      <w:r w:rsidRPr="00995493">
        <w:rPr>
          <w:rFonts w:ascii="Century" w:eastAsia="Calibri" w:hAnsi="Century" w:cs="Times New Roman"/>
          <w:sz w:val="24"/>
          <w:szCs w:val="24"/>
        </w:rPr>
        <w:t>грн (сто</w:t>
      </w:r>
      <w:r>
        <w:rPr>
          <w:rFonts w:ascii="Century" w:eastAsia="Calibri" w:hAnsi="Century" w:cs="Times New Roman"/>
          <w:sz w:val="24"/>
          <w:szCs w:val="24"/>
        </w:rPr>
        <w:t xml:space="preserve"> сорок </w:t>
      </w:r>
      <w:r w:rsidR="00516D0A">
        <w:rPr>
          <w:rFonts w:ascii="Century" w:eastAsia="Calibri" w:hAnsi="Century" w:cs="Times New Roman"/>
          <w:sz w:val="24"/>
          <w:szCs w:val="24"/>
        </w:rPr>
        <w:t xml:space="preserve">дев’ять </w:t>
      </w:r>
      <w:r>
        <w:rPr>
          <w:rFonts w:ascii="Century" w:eastAsia="Calibri" w:hAnsi="Century" w:cs="Times New Roman"/>
          <w:sz w:val="24"/>
          <w:szCs w:val="24"/>
        </w:rPr>
        <w:t xml:space="preserve"> гривень</w:t>
      </w:r>
      <w:r w:rsidRPr="00995493">
        <w:rPr>
          <w:rFonts w:ascii="Century" w:eastAsia="Calibri" w:hAnsi="Century" w:cs="Times New Roman"/>
          <w:sz w:val="24"/>
          <w:szCs w:val="24"/>
        </w:rPr>
        <w:t xml:space="preserve">, </w:t>
      </w:r>
      <w:r w:rsidR="00516D0A">
        <w:rPr>
          <w:rFonts w:ascii="Century" w:eastAsia="Calibri" w:hAnsi="Century" w:cs="Times New Roman"/>
          <w:sz w:val="24"/>
          <w:szCs w:val="24"/>
        </w:rPr>
        <w:t>93</w:t>
      </w:r>
      <w:r w:rsidRPr="00995493">
        <w:rPr>
          <w:rFonts w:ascii="Century" w:eastAsia="Calibri" w:hAnsi="Century" w:cs="Times New Roman"/>
          <w:sz w:val="24"/>
          <w:szCs w:val="24"/>
        </w:rPr>
        <w:t xml:space="preserve"> копій</w:t>
      </w:r>
      <w:r w:rsidR="00516D0A">
        <w:rPr>
          <w:rFonts w:ascii="Century" w:eastAsia="Calibri" w:hAnsi="Century" w:cs="Times New Roman"/>
          <w:sz w:val="24"/>
          <w:szCs w:val="24"/>
        </w:rPr>
        <w:t>ки</w:t>
      </w:r>
      <w:r w:rsidRPr="00995493">
        <w:rPr>
          <w:rFonts w:ascii="Century" w:eastAsia="Calibri" w:hAnsi="Century" w:cs="Times New Roman"/>
          <w:sz w:val="24"/>
          <w:szCs w:val="24"/>
        </w:rPr>
        <w:t>), без врахування ПДВ.</w:t>
      </w:r>
    </w:p>
    <w:p w:rsidR="00042469" w:rsidRPr="00042469" w:rsidRDefault="00516D0A" w:rsidP="00042469">
      <w:pPr>
        <w:spacing w:after="0"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  <w:r>
        <w:rPr>
          <w:rFonts w:ascii="Century" w:eastAsia="Calibri" w:hAnsi="Century" w:cs="Times New Roman"/>
          <w:sz w:val="24"/>
          <w:szCs w:val="24"/>
        </w:rPr>
        <w:t>5</w:t>
      </w:r>
      <w:r w:rsidR="00042469" w:rsidRPr="00042469">
        <w:rPr>
          <w:rFonts w:ascii="Century" w:eastAsia="Calibri" w:hAnsi="Century" w:cs="Times New Roman"/>
          <w:sz w:val="24"/>
          <w:szCs w:val="24"/>
        </w:rPr>
        <w:t>.</w:t>
      </w:r>
      <w:r w:rsidR="00697C24">
        <w:rPr>
          <w:rFonts w:ascii="Century" w:eastAsia="Calibri" w:hAnsi="Century" w:cs="Times New Roman"/>
          <w:sz w:val="24"/>
          <w:szCs w:val="24"/>
        </w:rPr>
        <w:t xml:space="preserve"> </w:t>
      </w:r>
      <w:r w:rsidR="00042469" w:rsidRPr="00042469">
        <w:rPr>
          <w:rFonts w:ascii="Century" w:eastAsia="Calibri" w:hAnsi="Century" w:cs="Times New Roman"/>
          <w:sz w:val="24"/>
          <w:szCs w:val="24"/>
        </w:rPr>
        <w:t xml:space="preserve">Продати </w:t>
      </w:r>
      <w:r w:rsidRPr="00516D0A">
        <w:rPr>
          <w:rFonts w:ascii="Century" w:eastAsia="Calibri" w:hAnsi="Century" w:cs="Times New Roman"/>
          <w:sz w:val="24"/>
          <w:szCs w:val="24"/>
        </w:rPr>
        <w:t>ТОВ «Торговий дім „</w:t>
      </w:r>
      <w:proofErr w:type="spellStart"/>
      <w:r w:rsidRPr="00516D0A">
        <w:rPr>
          <w:rFonts w:ascii="Century" w:eastAsia="Calibri" w:hAnsi="Century" w:cs="Times New Roman"/>
          <w:sz w:val="24"/>
          <w:szCs w:val="24"/>
        </w:rPr>
        <w:t>Екопайп</w:t>
      </w:r>
      <w:proofErr w:type="spellEnd"/>
      <w:r w:rsidRPr="00516D0A">
        <w:rPr>
          <w:rFonts w:ascii="Century" w:eastAsia="Calibri" w:hAnsi="Century" w:cs="Times New Roman"/>
          <w:sz w:val="24"/>
          <w:szCs w:val="24"/>
        </w:rPr>
        <w:t>-Львів“» (код ЄДРПОУ 39794193)</w:t>
      </w:r>
      <w:r>
        <w:rPr>
          <w:rFonts w:ascii="Century" w:eastAsia="Calibri" w:hAnsi="Century" w:cs="Times New Roman"/>
          <w:sz w:val="24"/>
          <w:szCs w:val="24"/>
        </w:rPr>
        <w:t xml:space="preserve"> земельні ділянки, </w:t>
      </w:r>
      <w:r w:rsidR="00042469" w:rsidRPr="00042469">
        <w:rPr>
          <w:rFonts w:ascii="Century" w:eastAsia="Calibri" w:hAnsi="Century" w:cs="Times New Roman"/>
          <w:sz w:val="24"/>
          <w:szCs w:val="24"/>
        </w:rPr>
        <w:t xml:space="preserve"> що  зазначен</w:t>
      </w:r>
      <w:r>
        <w:rPr>
          <w:rFonts w:ascii="Century" w:eastAsia="Calibri" w:hAnsi="Century" w:cs="Times New Roman"/>
          <w:sz w:val="24"/>
          <w:szCs w:val="24"/>
        </w:rPr>
        <w:t>і у пунктах 2,3,4 ц</w:t>
      </w:r>
      <w:r w:rsidR="00042469" w:rsidRPr="00042469">
        <w:rPr>
          <w:rFonts w:ascii="Century" w:eastAsia="Calibri" w:hAnsi="Century" w:cs="Times New Roman"/>
          <w:sz w:val="24"/>
          <w:szCs w:val="24"/>
        </w:rPr>
        <w:t xml:space="preserve">ього рішення. </w:t>
      </w:r>
    </w:p>
    <w:p w:rsidR="00516D0A" w:rsidRDefault="00516D0A" w:rsidP="00042469">
      <w:pPr>
        <w:spacing w:after="0"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  <w:r>
        <w:rPr>
          <w:rFonts w:ascii="Century" w:eastAsia="Calibri" w:hAnsi="Century" w:cs="Times New Roman"/>
          <w:sz w:val="24"/>
          <w:szCs w:val="24"/>
        </w:rPr>
        <w:t>6</w:t>
      </w:r>
      <w:r w:rsidR="00042469" w:rsidRPr="00042469">
        <w:rPr>
          <w:rFonts w:ascii="Century" w:eastAsia="Calibri" w:hAnsi="Century" w:cs="Times New Roman"/>
          <w:sz w:val="24"/>
          <w:szCs w:val="24"/>
        </w:rPr>
        <w:t>.</w:t>
      </w:r>
      <w:r w:rsidR="00697C24">
        <w:rPr>
          <w:rFonts w:ascii="Century" w:eastAsia="Calibri" w:hAnsi="Century" w:cs="Times New Roman"/>
          <w:sz w:val="24"/>
          <w:szCs w:val="24"/>
        </w:rPr>
        <w:t xml:space="preserve"> </w:t>
      </w:r>
      <w:r w:rsidR="00042469" w:rsidRPr="00042469">
        <w:rPr>
          <w:rFonts w:ascii="Century" w:eastAsia="Calibri" w:hAnsi="Century" w:cs="Times New Roman"/>
          <w:sz w:val="24"/>
          <w:szCs w:val="24"/>
        </w:rPr>
        <w:t>Доручити міському голові Ременяку Володимиру Васильовичу  від імені Городоцької міської ради укласти та підписати догов</w:t>
      </w:r>
      <w:r>
        <w:rPr>
          <w:rFonts w:ascii="Century" w:eastAsia="Calibri" w:hAnsi="Century" w:cs="Times New Roman"/>
          <w:sz w:val="24"/>
          <w:szCs w:val="24"/>
        </w:rPr>
        <w:t xml:space="preserve">ори </w:t>
      </w:r>
      <w:r w:rsidR="00042469" w:rsidRPr="00042469">
        <w:rPr>
          <w:rFonts w:ascii="Century" w:eastAsia="Calibri" w:hAnsi="Century" w:cs="Times New Roman"/>
          <w:sz w:val="24"/>
          <w:szCs w:val="24"/>
        </w:rPr>
        <w:t>купівлі – продажу земельн</w:t>
      </w:r>
      <w:r>
        <w:rPr>
          <w:rFonts w:ascii="Century" w:eastAsia="Calibri" w:hAnsi="Century" w:cs="Times New Roman"/>
          <w:sz w:val="24"/>
          <w:szCs w:val="24"/>
        </w:rPr>
        <w:t xml:space="preserve">их ділянок з </w:t>
      </w:r>
      <w:r w:rsidRPr="00516D0A">
        <w:rPr>
          <w:rFonts w:ascii="Century" w:eastAsia="Calibri" w:hAnsi="Century" w:cs="Times New Roman"/>
          <w:sz w:val="24"/>
          <w:szCs w:val="24"/>
        </w:rPr>
        <w:t>Т</w:t>
      </w:r>
      <w:bookmarkStart w:id="3" w:name="_GoBack"/>
      <w:bookmarkEnd w:id="3"/>
      <w:r w:rsidRPr="00516D0A">
        <w:rPr>
          <w:rFonts w:ascii="Century" w:eastAsia="Calibri" w:hAnsi="Century" w:cs="Times New Roman"/>
          <w:sz w:val="24"/>
          <w:szCs w:val="24"/>
        </w:rPr>
        <w:t>ОВ «Торговий дім „</w:t>
      </w:r>
      <w:proofErr w:type="spellStart"/>
      <w:r w:rsidRPr="00516D0A">
        <w:rPr>
          <w:rFonts w:ascii="Century" w:eastAsia="Calibri" w:hAnsi="Century" w:cs="Times New Roman"/>
          <w:sz w:val="24"/>
          <w:szCs w:val="24"/>
        </w:rPr>
        <w:t>Екопайп</w:t>
      </w:r>
      <w:proofErr w:type="spellEnd"/>
      <w:r w:rsidRPr="00516D0A">
        <w:rPr>
          <w:rFonts w:ascii="Century" w:eastAsia="Calibri" w:hAnsi="Century" w:cs="Times New Roman"/>
          <w:sz w:val="24"/>
          <w:szCs w:val="24"/>
        </w:rPr>
        <w:t>-Львів“»</w:t>
      </w:r>
      <w:r>
        <w:rPr>
          <w:rFonts w:ascii="Century" w:eastAsia="Calibri" w:hAnsi="Century" w:cs="Times New Roman"/>
          <w:sz w:val="24"/>
          <w:szCs w:val="24"/>
        </w:rPr>
        <w:t>.</w:t>
      </w:r>
    </w:p>
    <w:p w:rsidR="00042469" w:rsidRDefault="00516D0A" w:rsidP="00042469">
      <w:pPr>
        <w:spacing w:after="0"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  <w:r>
        <w:rPr>
          <w:rFonts w:ascii="Century" w:eastAsia="Calibri" w:hAnsi="Century" w:cs="Times New Roman"/>
          <w:sz w:val="24"/>
          <w:szCs w:val="24"/>
        </w:rPr>
        <w:t>7</w:t>
      </w:r>
      <w:r w:rsidR="00042469" w:rsidRPr="00042469">
        <w:rPr>
          <w:rFonts w:ascii="Century" w:eastAsia="Calibri" w:hAnsi="Century" w:cs="Times New Roman"/>
          <w:sz w:val="24"/>
          <w:szCs w:val="24"/>
        </w:rPr>
        <w:t>.</w:t>
      </w:r>
      <w:r w:rsidR="00697C24">
        <w:rPr>
          <w:rFonts w:ascii="Century" w:eastAsia="Calibri" w:hAnsi="Century" w:cs="Times New Roman"/>
          <w:sz w:val="24"/>
          <w:szCs w:val="24"/>
        </w:rPr>
        <w:t xml:space="preserve"> </w:t>
      </w:r>
      <w:r w:rsidR="00042469" w:rsidRPr="00042469">
        <w:rPr>
          <w:rFonts w:ascii="Century" w:eastAsia="Calibri" w:hAnsi="Century" w:cs="Times New Roman"/>
          <w:sz w:val="24"/>
          <w:szCs w:val="24"/>
        </w:rPr>
        <w:t xml:space="preserve">Контроль за виконанням цього рішення покласти на заступника міського голови </w:t>
      </w:r>
      <w:proofErr w:type="spellStart"/>
      <w:r w:rsidR="00042469" w:rsidRPr="00042469">
        <w:rPr>
          <w:rFonts w:ascii="Century" w:eastAsia="Calibri" w:hAnsi="Century" w:cs="Times New Roman"/>
          <w:sz w:val="24"/>
          <w:szCs w:val="24"/>
        </w:rPr>
        <w:t>І.Тирпак</w:t>
      </w:r>
      <w:proofErr w:type="spellEnd"/>
      <w:r w:rsidR="00042469" w:rsidRPr="00042469">
        <w:rPr>
          <w:rFonts w:ascii="Century" w:eastAsia="Calibri" w:hAnsi="Century" w:cs="Times New Roman"/>
          <w:sz w:val="24"/>
          <w:szCs w:val="24"/>
        </w:rPr>
        <w:t xml:space="preserve"> та постійну депутатську комісію </w:t>
      </w:r>
      <w:r w:rsidR="00697C24">
        <w:rPr>
          <w:rFonts w:ascii="Century" w:eastAsia="Calibri" w:hAnsi="Century" w:cs="Times New Roman"/>
          <w:sz w:val="24"/>
          <w:szCs w:val="24"/>
        </w:rPr>
        <w:t>з питань</w:t>
      </w:r>
      <w:r w:rsidR="00042469" w:rsidRPr="00042469">
        <w:rPr>
          <w:rFonts w:ascii="Century" w:eastAsia="Calibri" w:hAnsi="Century" w:cs="Times New Roman"/>
          <w:sz w:val="24"/>
          <w:szCs w:val="24"/>
        </w:rPr>
        <w:t xml:space="preserve"> земельних ресурсів, АПК, містобудування, охорони довкілля (</w:t>
      </w:r>
      <w:proofErr w:type="spellStart"/>
      <w:r w:rsidR="00042469" w:rsidRPr="00042469">
        <w:rPr>
          <w:rFonts w:ascii="Century" w:eastAsia="Calibri" w:hAnsi="Century" w:cs="Times New Roman"/>
          <w:sz w:val="24"/>
          <w:szCs w:val="24"/>
        </w:rPr>
        <w:t>гол.Н.Кульчицький</w:t>
      </w:r>
      <w:proofErr w:type="spellEnd"/>
      <w:r w:rsidR="00042469" w:rsidRPr="00042469">
        <w:rPr>
          <w:rFonts w:ascii="Century" w:eastAsia="Calibri" w:hAnsi="Century" w:cs="Times New Roman"/>
          <w:sz w:val="24"/>
          <w:szCs w:val="24"/>
        </w:rPr>
        <w:t>).</w:t>
      </w:r>
    </w:p>
    <w:p w:rsidR="00516D0A" w:rsidRPr="00042469" w:rsidRDefault="00516D0A" w:rsidP="00042469">
      <w:pPr>
        <w:spacing w:after="0" w:line="240" w:lineRule="atLeast"/>
        <w:jc w:val="both"/>
        <w:rPr>
          <w:rFonts w:ascii="Century" w:eastAsia="Calibri" w:hAnsi="Century" w:cs="Times New Roman"/>
          <w:sz w:val="24"/>
          <w:szCs w:val="24"/>
        </w:rPr>
      </w:pPr>
    </w:p>
    <w:p w:rsidR="00042469" w:rsidRPr="00042469" w:rsidRDefault="00042469" w:rsidP="00042469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  <w:r w:rsidRPr="00042469">
        <w:rPr>
          <w:rFonts w:ascii="Century" w:eastAsia="Calibri" w:hAnsi="Century" w:cs="Times New Roman"/>
          <w:b/>
          <w:sz w:val="24"/>
          <w:szCs w:val="24"/>
        </w:rPr>
        <w:tab/>
      </w:r>
    </w:p>
    <w:p w:rsidR="00042469" w:rsidRDefault="00042469" w:rsidP="00042469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  <w:r w:rsidRPr="00042469">
        <w:rPr>
          <w:rFonts w:ascii="Century" w:eastAsia="Calibri" w:hAnsi="Century" w:cs="Times New Roman"/>
          <w:b/>
          <w:sz w:val="24"/>
          <w:szCs w:val="24"/>
        </w:rPr>
        <w:t xml:space="preserve">Міський голова                                          </w:t>
      </w:r>
      <w:r w:rsidRPr="00042469">
        <w:rPr>
          <w:rFonts w:ascii="Century" w:eastAsia="Calibri" w:hAnsi="Century" w:cs="Times New Roman"/>
          <w:b/>
          <w:sz w:val="24"/>
          <w:szCs w:val="24"/>
        </w:rPr>
        <w:tab/>
      </w:r>
      <w:r w:rsidRPr="00042469">
        <w:rPr>
          <w:rFonts w:ascii="Century" w:eastAsia="Calibri" w:hAnsi="Century" w:cs="Times New Roman"/>
          <w:b/>
          <w:sz w:val="24"/>
          <w:szCs w:val="24"/>
        </w:rPr>
        <w:tab/>
        <w:t xml:space="preserve">                   Володимир РЕМЕНЯК</w:t>
      </w:r>
    </w:p>
    <w:p w:rsidR="00042469" w:rsidRDefault="00042469" w:rsidP="00042469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042469" w:rsidRDefault="00042469" w:rsidP="00042469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sectPr w:rsidR="00042469" w:rsidSect="00697C2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3DB"/>
    <w:rsid w:val="00042469"/>
    <w:rsid w:val="00516D0A"/>
    <w:rsid w:val="00697C24"/>
    <w:rsid w:val="00800294"/>
    <w:rsid w:val="009603DB"/>
    <w:rsid w:val="00995493"/>
    <w:rsid w:val="00E533D2"/>
    <w:rsid w:val="00FB4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4C761"/>
  <w15:chartTrackingRefBased/>
  <w15:docId w15:val="{3B5565AD-D4F4-4D41-A32D-D36049B0A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42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2029</Words>
  <Characters>1157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2023-07-05T05:26:00Z</dcterms:created>
  <dcterms:modified xsi:type="dcterms:W3CDTF">2023-07-05T07:55:00Z</dcterms:modified>
</cp:coreProperties>
</file>